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82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湖北经济学院动火作业审批表</w:t>
      </w:r>
    </w:p>
    <w:p w14:paraId="67133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 w14:paraId="69C5BD6E">
      <w:pPr>
        <w:jc w:val="left"/>
        <w:rPr>
          <w:rFonts w:hint="default" w:asciiTheme="minorEastAsia" w:hAnsiTheme="minorEastAsia" w:eastAsiaTheme="minorEastAsia" w:cstheme="minorEastAsia"/>
          <w:sz w:val="24"/>
          <w:szCs w:val="24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vertAlign w:val="baseline"/>
          <w:lang w:val="en-US" w:eastAsia="zh-CN"/>
        </w:rPr>
        <w:t xml:space="preserve">申请时间：   </w:t>
      </w:r>
      <w:r>
        <w:rPr>
          <w:rFonts w:hint="eastAsia" w:asciiTheme="minorEastAsia" w:hAnsiTheme="minorEastAsia" w:cstheme="minorEastAsia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vertAlign w:val="baseline"/>
          <w:lang w:val="en-US" w:eastAsia="zh-CN"/>
        </w:rPr>
        <w:t xml:space="preserve">   年  </w:t>
      </w:r>
      <w:r>
        <w:rPr>
          <w:rFonts w:hint="eastAsia" w:asciiTheme="minorEastAsia" w:hAnsiTheme="minorEastAsia" w:cstheme="minorEastAsia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vertAlign w:val="baseline"/>
          <w:lang w:val="en-US" w:eastAsia="zh-CN"/>
        </w:rPr>
        <w:t xml:space="preserve"> 月 </w:t>
      </w:r>
      <w:r>
        <w:rPr>
          <w:rFonts w:hint="eastAsia" w:asciiTheme="minorEastAsia" w:hAnsiTheme="minorEastAsia" w:cstheme="minorEastAsia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vertAlign w:val="baseline"/>
          <w:lang w:val="en-US" w:eastAsia="zh-CN"/>
        </w:rPr>
        <w:t xml:space="preserve">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190"/>
        <w:gridCol w:w="2100"/>
      </w:tblGrid>
      <w:tr w14:paraId="6C1A7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AB51F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2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E66DA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99CE9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申请人</w:t>
            </w:r>
          </w:p>
        </w:tc>
        <w:tc>
          <w:tcPr>
            <w:tcW w:w="3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A980F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785E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06763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动火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原因</w:t>
            </w:r>
          </w:p>
        </w:tc>
        <w:tc>
          <w:tcPr>
            <w:tcW w:w="2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2E7CC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01655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作业区域</w:t>
            </w:r>
          </w:p>
        </w:tc>
        <w:tc>
          <w:tcPr>
            <w:tcW w:w="3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53316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24F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191B9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作业时间</w:t>
            </w:r>
          </w:p>
        </w:tc>
        <w:tc>
          <w:tcPr>
            <w:tcW w:w="75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F4A7EB"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自      月    日    时   分至      月    日    时    分止</w:t>
            </w:r>
          </w:p>
        </w:tc>
      </w:tr>
      <w:tr w14:paraId="22978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188E8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作业人员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CD7F0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E8CFA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监护人员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A777C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AEFC8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6563F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969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4AAA6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作业方式</w:t>
            </w:r>
          </w:p>
        </w:tc>
        <w:tc>
          <w:tcPr>
            <w:tcW w:w="75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6D71C9">
            <w:p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焊接（   ）  切割（   ）  打磨（   ）</w:t>
            </w:r>
          </w:p>
          <w:p w14:paraId="4E32DBF5">
            <w:p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电钻（   ）  砂轮（   ）  其他：  </w:t>
            </w:r>
          </w:p>
        </w:tc>
      </w:tr>
      <w:tr w14:paraId="2883D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8AC00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作业单位</w:t>
            </w:r>
          </w:p>
          <w:p w14:paraId="387636A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安全承诺</w:t>
            </w:r>
          </w:p>
        </w:tc>
        <w:tc>
          <w:tcPr>
            <w:tcW w:w="75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71CC74">
            <w:p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动火作业单位已采取了以下安全措施，保证动火作业期间的安全：</w:t>
            </w:r>
          </w:p>
          <w:p w14:paraId="702DB44D">
            <w:pPr>
              <w:numPr>
                <w:ilvl w:val="0"/>
                <w:numId w:val="1"/>
              </w:num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专业人员动火，持证上岗；</w:t>
            </w:r>
          </w:p>
          <w:p w14:paraId="5834CF37"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已清理周边易燃易爆物；</w:t>
            </w:r>
          </w:p>
          <w:p w14:paraId="293BF9F5"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已经技术交底及动火安全教育；</w:t>
            </w:r>
          </w:p>
          <w:p w14:paraId="3129ED07"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配备灭火器等消防器材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；</w:t>
            </w:r>
          </w:p>
          <w:p w14:paraId="0702097E"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作业结束后，及时组织验收，清理还原现场，确认无残留火种、无火灾危险后方可离开。</w:t>
            </w:r>
          </w:p>
          <w:p w14:paraId="1187CA08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  <w:p w14:paraId="106BF0C0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                                  承诺人签字：</w:t>
            </w:r>
          </w:p>
        </w:tc>
      </w:tr>
      <w:tr w14:paraId="49213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A89F8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动火须知</w:t>
            </w:r>
          </w:p>
        </w:tc>
        <w:tc>
          <w:tcPr>
            <w:tcW w:w="75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2977DC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1.动火作业未经审批，禁止动火；</w:t>
            </w:r>
          </w:p>
          <w:p w14:paraId="61AD341C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2.不与易燃易爆及可燃区可靠隔绝，禁止动火；</w:t>
            </w:r>
          </w:p>
          <w:p w14:paraId="2BB6CD48"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3.不清除周围易燃物，禁止动火；</w:t>
            </w:r>
          </w:p>
          <w:p w14:paraId="4A6ECFA0">
            <w:p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4.防火、灭火措施未落实，禁止动火；</w:t>
            </w:r>
          </w:p>
          <w:p w14:paraId="3402F846">
            <w:p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5.在进行高空焊割作业时，未清除地面的可燃物品和采取相应防护措施，禁止动火；</w:t>
            </w:r>
          </w:p>
          <w:p w14:paraId="2B443BC3">
            <w:p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6.存储易燃易爆品的场所未采取安全措施，危险性未消除，禁止动火；</w:t>
            </w:r>
          </w:p>
          <w:p w14:paraId="6C2D930C">
            <w:pPr>
              <w:jc w:val="both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7.未配备灭火器材或器材数量不足，禁止动火；</w:t>
            </w:r>
          </w:p>
          <w:p w14:paraId="1390B768"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8.现场安全负责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（监护）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人未到位，禁止动火。</w:t>
            </w:r>
          </w:p>
        </w:tc>
      </w:tr>
      <w:tr w14:paraId="09CCD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304FA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申请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  <w:p w14:paraId="612D797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75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 w14:paraId="43765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负责人签字：          </w:t>
            </w:r>
          </w:p>
          <w:p w14:paraId="64D99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年    月    日（公章）</w:t>
            </w:r>
          </w:p>
        </w:tc>
      </w:tr>
      <w:tr w14:paraId="77737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4CF04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保卫处</w:t>
            </w:r>
          </w:p>
          <w:p w14:paraId="3EF5F35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75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 w14:paraId="1E9AE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负责人签字：          </w:t>
            </w:r>
          </w:p>
          <w:p w14:paraId="0D41E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320" w:lineRule="exact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年    月    日（公章）</w:t>
            </w:r>
          </w:p>
        </w:tc>
      </w:tr>
    </w:tbl>
    <w:p w14:paraId="7DB23AFF">
      <w:pPr>
        <w:jc w:val="both"/>
        <w:rPr>
          <w:rFonts w:hint="eastAsia" w:asciiTheme="minorEastAsia" w:hAnsiTheme="minorEastAsia" w:eastAsiaTheme="minorEastAsia" w:cstheme="minorEastAsia"/>
          <w:sz w:val="24"/>
          <w:szCs w:val="24"/>
          <w:vertAlign w:val="baseline"/>
          <w:lang w:val="en-US" w:eastAsia="zh-CN"/>
        </w:rPr>
      </w:pPr>
    </w:p>
    <w:sectPr>
      <w:pgSz w:w="11906" w:h="16838"/>
      <w:pgMar w:top="1327" w:right="1519" w:bottom="1157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323F1C"/>
    <w:multiLevelType w:val="singleLevel"/>
    <w:tmpl w:val="36323F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1073D"/>
    <w:rsid w:val="15323E58"/>
    <w:rsid w:val="2B817ADF"/>
    <w:rsid w:val="37C01E7D"/>
    <w:rsid w:val="3CF62F90"/>
    <w:rsid w:val="3EB1073D"/>
    <w:rsid w:val="4CA7245A"/>
    <w:rsid w:val="4CE54D31"/>
    <w:rsid w:val="4DB415C8"/>
    <w:rsid w:val="7D8B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441</Words>
  <Characters>449</Characters>
  <Lines>0</Lines>
  <Paragraphs>0</Paragraphs>
  <TotalTime>25</TotalTime>
  <ScaleCrop>false</ScaleCrop>
  <LinksUpToDate>false</LinksUpToDate>
  <CharactersWithSpaces>636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2025-04-21T01:56:00Z</dcterms:created>
  <dc:creator>Cloud</dc:creator>
  <cp:lastModifiedBy>Cloud</cp:lastModifiedBy>
  <cp:lastPrinted>2025-04-21T03:42:00Z</cp:lastPrinted>
  <dcterms:modified xsi:type="dcterms:W3CDTF">2025-06-11T06:35:56Z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3B99DFFA32844C87822D156C3FC2AEFC_13</vt:lpwstr>
  </property>
  <property fmtid="{D5CDD505-2E9C-101B-9397-08002B2CF9AE}" pid="4" name="KSOTemplateDocerSaveRecord">
    <vt:lpwstr>eyJoZGlkIjoiMTg5NTk5NjY2YjdlMTI5MTU4OTM1ZTcyYmI5MDk2ODYiLCJ1c2VySWQiOiIyNzEwOTkxMyJ9</vt:lpwstr>
  </property>
</Properties>
</file>